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ECA4" w14:textId="10C5B8C3" w:rsidR="00955910" w:rsidRPr="001B5809" w:rsidRDefault="001B5809" w:rsidP="001B5809">
      <w:pPr>
        <w:jc w:val="right"/>
        <w:rPr>
          <w:smallCaps/>
          <w:color w:val="262626" w:themeColor="text1" w:themeTint="D9"/>
          <w:sz w:val="52"/>
          <w:szCs w:val="52"/>
        </w:rPr>
      </w:pPr>
      <w:r w:rsidRPr="001B5809">
        <w:rPr>
          <w:smallCaps/>
          <w:color w:val="262626" w:themeColor="text1" w:themeTint="D9"/>
          <w:sz w:val="52"/>
          <w:szCs w:val="52"/>
        </w:rPr>
        <w:t>Life Cycle Assessment for Research</w:t>
      </w:r>
    </w:p>
    <w:p w14:paraId="16D2105A" w14:textId="77777777" w:rsidR="001B5809" w:rsidRPr="001B5809" w:rsidRDefault="001B5809" w:rsidP="001B5809">
      <w:pPr>
        <w:spacing w:before="100" w:beforeAutospacing="1" w:after="100" w:afterAutospacing="1" w:line="240" w:lineRule="auto"/>
        <w:jc w:val="right"/>
        <w:rPr>
          <w:rFonts w:ascii="Times New Roman" w:eastAsia="Times New Roman" w:hAnsi="Times New Roman" w:cs="Times New Roman"/>
          <w:sz w:val="24"/>
          <w:szCs w:val="24"/>
          <w:lang w:eastAsia="fr-FR" w:bidi="ar-SA"/>
        </w:rPr>
      </w:pPr>
      <w:r w:rsidRPr="001B5809">
        <w:rPr>
          <w:rFonts w:ascii="Times New Roman" w:eastAsia="Times New Roman" w:hAnsi="Times New Roman" w:cs="Times New Roman"/>
          <w:b/>
          <w:bCs/>
          <w:sz w:val="24"/>
          <w:szCs w:val="24"/>
          <w:lang w:eastAsia="fr-FR" w:bidi="ar-SA"/>
        </w:rPr>
        <w:t>July 9-10, 2025</w:t>
      </w:r>
    </w:p>
    <w:p w14:paraId="7DDBF0EF" w14:textId="77777777" w:rsidR="001B5809" w:rsidRPr="001B5809" w:rsidRDefault="001B5809" w:rsidP="001B5809">
      <w:pPr>
        <w:spacing w:before="100" w:beforeAutospacing="1" w:after="100" w:afterAutospacing="1" w:line="240" w:lineRule="auto"/>
        <w:jc w:val="right"/>
        <w:rPr>
          <w:rFonts w:ascii="Times New Roman" w:eastAsia="Times New Roman" w:hAnsi="Times New Roman" w:cs="Times New Roman"/>
          <w:sz w:val="24"/>
          <w:szCs w:val="24"/>
          <w:lang w:eastAsia="fr-FR" w:bidi="ar-SA"/>
        </w:rPr>
      </w:pPr>
      <w:r w:rsidRPr="001B5809">
        <w:rPr>
          <w:rFonts w:ascii="Times New Roman" w:eastAsia="Times New Roman" w:hAnsi="Times New Roman" w:cs="Times New Roman"/>
          <w:b/>
          <w:bCs/>
          <w:sz w:val="24"/>
          <w:szCs w:val="24"/>
          <w:lang w:eastAsia="fr-FR" w:bidi="ar-SA"/>
        </w:rPr>
        <w:t>Duration:</w:t>
      </w:r>
      <w:r w:rsidRPr="001B5809">
        <w:rPr>
          <w:rFonts w:ascii="Times New Roman" w:eastAsia="Times New Roman" w:hAnsi="Times New Roman" w:cs="Times New Roman"/>
          <w:sz w:val="24"/>
          <w:szCs w:val="24"/>
          <w:lang w:eastAsia="fr-FR" w:bidi="ar-SA"/>
        </w:rPr>
        <w:t xml:space="preserve"> 2 days – Maximum 10 participants</w:t>
      </w:r>
    </w:p>
    <w:p w14:paraId="05CF2CC5" w14:textId="77777777" w:rsidR="00955910" w:rsidRDefault="00955910">
      <w:pPr>
        <w:spacing w:after="0" w:line="240" w:lineRule="auto"/>
        <w:jc w:val="right"/>
      </w:pPr>
    </w:p>
    <w:p w14:paraId="02AD3353" w14:textId="77777777" w:rsidR="001B5809" w:rsidRDefault="001B5809" w:rsidP="001B5809">
      <w:pPr>
        <w:pStyle w:val="NormalWeb"/>
      </w:pPr>
      <w:r>
        <w:t>The implementation of Life Cycle Assessments (LCA) is currently the most advanced tool for evaluating the environmental impacts of a system (product, process, service, or organization). However, LCA remains complex to grasp, and comparing different studies is often problematic. Accessing inventory data to conduct LCA is also a challenge, requiring either the purchase of expensive specialized databases or the ability to create them independently.</w:t>
      </w:r>
    </w:p>
    <w:p w14:paraId="49969F3D" w14:textId="77777777" w:rsidR="001B5809" w:rsidRDefault="001B5809" w:rsidP="001B5809">
      <w:pPr>
        <w:pStyle w:val="NormalWeb"/>
      </w:pPr>
      <w:r>
        <w:t>In scientific research, it is difficult to anticipate how the obtained results will be used or how they might be industrialized. This topic has been explored at the G-SCOP laboratory for several years, and this training aims to share the current state of knowledge in the field. It will also allow researchers (permanent staff, PhD students, engineers, or postdoctoral researchers) to familiarize themselves with two common LCA tools to help estimate the environmental impacts of their work.</w:t>
      </w:r>
    </w:p>
    <w:p w14:paraId="3267C7D2" w14:textId="77777777" w:rsidR="001B5809" w:rsidRDefault="001B5809" w:rsidP="001B5809">
      <w:pPr>
        <w:pStyle w:val="Titre3"/>
      </w:pPr>
      <w:r>
        <w:rPr>
          <w:rStyle w:val="lev"/>
          <w:b w:val="0"/>
          <w:bCs w:val="0"/>
        </w:rPr>
        <w:t>Training Objectives</w:t>
      </w:r>
    </w:p>
    <w:p w14:paraId="526999E8" w14:textId="77777777" w:rsidR="001B5809" w:rsidRDefault="001B5809" w:rsidP="001B5809">
      <w:pPr>
        <w:pStyle w:val="NormalWeb"/>
        <w:numPr>
          <w:ilvl w:val="0"/>
          <w:numId w:val="5"/>
        </w:numPr>
      </w:pPr>
      <w:r>
        <w:t>Learn to use the two most common LCA software tools through simple case studies (SIMAPRO and OpenLCA).</w:t>
      </w:r>
    </w:p>
    <w:p w14:paraId="38423239" w14:textId="77777777" w:rsidR="001B5809" w:rsidRDefault="001B5809" w:rsidP="001B5809">
      <w:pPr>
        <w:pStyle w:val="NormalWeb"/>
        <w:numPr>
          <w:ilvl w:val="0"/>
          <w:numId w:val="5"/>
        </w:numPr>
      </w:pPr>
      <w:r>
        <w:t>Explore the application of LCA to scientific research to assess environmental impacts as early as possible in a project's development and dissemination.</w:t>
      </w:r>
    </w:p>
    <w:p w14:paraId="5E8D7F7C" w14:textId="77777777" w:rsidR="001B5809" w:rsidRDefault="001B5809" w:rsidP="001B5809">
      <w:pPr>
        <w:pStyle w:val="Titre3"/>
      </w:pPr>
      <w:r>
        <w:rPr>
          <w:rStyle w:val="lev"/>
          <w:b w:val="0"/>
          <w:bCs w:val="0"/>
        </w:rPr>
        <w:t>Who is this training for?</w:t>
      </w:r>
    </w:p>
    <w:p w14:paraId="75609C86" w14:textId="77777777" w:rsidR="001B5809" w:rsidRDefault="001B5809" w:rsidP="001B5809">
      <w:pPr>
        <w:pStyle w:val="NormalWeb"/>
      </w:pPr>
      <w:r>
        <w:t>This training is intended for researchers who are committed to considering the environmental impacts of their work to contribute to the development of environmentally friendly solutions and to integrate LCA results into their scientific publications.</w:t>
      </w:r>
    </w:p>
    <w:p w14:paraId="1661B0C6" w14:textId="77777777" w:rsidR="001B5809" w:rsidRDefault="001B5809" w:rsidP="001B5809">
      <w:pPr>
        <w:pStyle w:val="Titre3"/>
      </w:pPr>
      <w:r>
        <w:rPr>
          <w:rStyle w:val="lev"/>
          <w:b w:val="0"/>
          <w:bCs w:val="0"/>
        </w:rPr>
        <w:t>Prerequisites</w:t>
      </w:r>
    </w:p>
    <w:p w14:paraId="3CC76B94" w14:textId="77777777" w:rsidR="001B5809" w:rsidRDefault="001B5809" w:rsidP="001B5809">
      <w:pPr>
        <w:pStyle w:val="NormalWeb"/>
      </w:pPr>
      <w:r>
        <w:t xml:space="preserve">General knowledge of LCA and at least having read the dedicated Wikipedia page: </w:t>
      </w:r>
      <w:hyperlink r:id="rId7" w:history="1">
        <w:r>
          <w:rPr>
            <w:rStyle w:val="Lienhypertexte"/>
          </w:rPr>
          <w:t>https://en.wikipedia.org/wiki/Life-cycle_assessment</w:t>
        </w:r>
      </w:hyperlink>
      <w:r>
        <w:t>.</w:t>
      </w:r>
    </w:p>
    <w:p w14:paraId="4976E9D4" w14:textId="77777777" w:rsidR="001B5809" w:rsidRDefault="001B5809" w:rsidP="001B5809">
      <w:pPr>
        <w:pStyle w:val="Titre3"/>
      </w:pPr>
      <w:r>
        <w:rPr>
          <w:rStyle w:val="lev"/>
          <w:b w:val="0"/>
          <w:bCs w:val="0"/>
        </w:rPr>
        <w:t>Location</w:t>
      </w:r>
    </w:p>
    <w:p w14:paraId="71F5346B" w14:textId="77777777" w:rsidR="001B5809" w:rsidRDefault="001B5809" w:rsidP="001B5809">
      <w:pPr>
        <w:pStyle w:val="NormalWeb"/>
      </w:pPr>
      <w:r>
        <w:t>G-SCOP Laboratory, 46 Avenue Félix Viallet, Grenoble (exact room to be specified later).</w:t>
      </w:r>
    </w:p>
    <w:p w14:paraId="66E8D4DF" w14:textId="77777777" w:rsidR="001B5809" w:rsidRDefault="001B5809" w:rsidP="001B5809">
      <w:pPr>
        <w:pStyle w:val="Titre3"/>
      </w:pPr>
      <w:r>
        <w:rPr>
          <w:rStyle w:val="lev"/>
          <w:b w:val="0"/>
          <w:bCs w:val="0"/>
        </w:rPr>
        <w:t>Program</w:t>
      </w:r>
    </w:p>
    <w:p w14:paraId="0D3B4D5A" w14:textId="77777777" w:rsidR="001B5809" w:rsidRDefault="001B5809" w:rsidP="001B5809">
      <w:pPr>
        <w:pStyle w:val="NormalWeb"/>
      </w:pPr>
      <w:r>
        <w:t>The program will be adjusted based on the number of participants and the questions submitted before the training begins. The number of spots is limited to 10 participants. Depending on demand, additional sessions may be organized later in the year.</w:t>
      </w:r>
    </w:p>
    <w:p w14:paraId="37131D1C" w14:textId="77777777" w:rsidR="001B5809" w:rsidRDefault="001B5809" w:rsidP="001B5809">
      <w:pPr>
        <w:pStyle w:val="Titre4"/>
      </w:pPr>
      <w:r>
        <w:rPr>
          <w:rStyle w:val="lev"/>
          <w:b w:val="0"/>
          <w:bCs w:val="0"/>
        </w:rPr>
        <w:lastRenderedPageBreak/>
        <w:t>Day 1 (9 AM – 5 PM):</w:t>
      </w:r>
    </w:p>
    <w:p w14:paraId="7350837A" w14:textId="77777777" w:rsidR="001B5809" w:rsidRDefault="001B5809" w:rsidP="001B5809">
      <w:pPr>
        <w:pStyle w:val="NormalWeb"/>
        <w:numPr>
          <w:ilvl w:val="0"/>
          <w:numId w:val="6"/>
        </w:numPr>
      </w:pPr>
      <w:r>
        <w:t>Introduction to key concepts: environmental impacts, sustainability vs. sustainable development, planetary boundaries, societal impacts.</w:t>
      </w:r>
    </w:p>
    <w:p w14:paraId="72D0C405" w14:textId="77777777" w:rsidR="001B5809" w:rsidRDefault="001B5809" w:rsidP="001B5809">
      <w:pPr>
        <w:pStyle w:val="NormalWeb"/>
        <w:numPr>
          <w:ilvl w:val="0"/>
          <w:numId w:val="6"/>
        </w:numPr>
      </w:pPr>
      <w:r>
        <w:t>Steps of Life Cycle Assessment (LCA) and use of OpenLCA.</w:t>
      </w:r>
    </w:p>
    <w:p w14:paraId="4DFCF8D0" w14:textId="77777777" w:rsidR="001B5809" w:rsidRDefault="001B5809" w:rsidP="001B5809">
      <w:pPr>
        <w:pStyle w:val="NormalWeb"/>
        <w:numPr>
          <w:ilvl w:val="0"/>
          <w:numId w:val="6"/>
        </w:numPr>
      </w:pPr>
      <w:r>
        <w:t>Guided LCA of a cotton t-shirt.</w:t>
      </w:r>
    </w:p>
    <w:p w14:paraId="7CE22D48" w14:textId="77777777" w:rsidR="001B5809" w:rsidRDefault="001B5809" w:rsidP="001B5809">
      <w:pPr>
        <w:pStyle w:val="NormalWeb"/>
        <w:numPr>
          <w:ilvl w:val="0"/>
          <w:numId w:val="6"/>
        </w:numPr>
      </w:pPr>
      <w:r>
        <w:t>Comparative LCA with a polyester t-shirt.</w:t>
      </w:r>
    </w:p>
    <w:p w14:paraId="0BF02EAD" w14:textId="77777777" w:rsidR="001B5809" w:rsidRDefault="001B5809" w:rsidP="001B5809">
      <w:pPr>
        <w:pStyle w:val="NormalWeb"/>
        <w:numPr>
          <w:ilvl w:val="0"/>
          <w:numId w:val="6"/>
        </w:numPr>
      </w:pPr>
      <w:r>
        <w:t>Introduction to advanced LCA concepts: end-of-life scenarios, allocation methods, sensitivity analysis, and uncertainty calculations.</w:t>
      </w:r>
    </w:p>
    <w:p w14:paraId="183B5EB8" w14:textId="77777777" w:rsidR="001B5809" w:rsidRDefault="001B5809" w:rsidP="001B5809">
      <w:pPr>
        <w:pStyle w:val="Titre4"/>
      </w:pPr>
      <w:r>
        <w:rPr>
          <w:rStyle w:val="lev"/>
          <w:b w:val="0"/>
          <w:bCs w:val="0"/>
        </w:rPr>
        <w:t>Day 2 (9 AM – 5 PM):</w:t>
      </w:r>
    </w:p>
    <w:p w14:paraId="38AD7157" w14:textId="77777777" w:rsidR="001B5809" w:rsidRDefault="001B5809" w:rsidP="001B5809">
      <w:pPr>
        <w:pStyle w:val="NormalWeb"/>
        <w:numPr>
          <w:ilvl w:val="0"/>
          <w:numId w:val="7"/>
        </w:numPr>
      </w:pPr>
      <w:r>
        <w:t>Further exploration of concepts covered on Day 1.</w:t>
      </w:r>
    </w:p>
    <w:p w14:paraId="70E1EECB" w14:textId="77777777" w:rsidR="001B5809" w:rsidRDefault="001B5809" w:rsidP="001B5809">
      <w:pPr>
        <w:pStyle w:val="NormalWeb"/>
        <w:numPr>
          <w:ilvl w:val="0"/>
          <w:numId w:val="7"/>
        </w:numPr>
      </w:pPr>
      <w:r>
        <w:t>Comparative presentation of OpenLCA and SimaPro.</w:t>
      </w:r>
    </w:p>
    <w:p w14:paraId="2692D9EF" w14:textId="77777777" w:rsidR="001B5809" w:rsidRDefault="001B5809" w:rsidP="001B5809">
      <w:pPr>
        <w:pStyle w:val="NormalWeb"/>
        <w:numPr>
          <w:ilvl w:val="0"/>
          <w:numId w:val="7"/>
        </w:numPr>
      </w:pPr>
      <w:r>
        <w:t>Conducting an LCA with SimaPro on a chosen topic.</w:t>
      </w:r>
    </w:p>
    <w:p w14:paraId="6ABF66C9" w14:textId="77777777" w:rsidR="001B5809" w:rsidRDefault="001B5809" w:rsidP="001B5809">
      <w:pPr>
        <w:pStyle w:val="NormalWeb"/>
        <w:numPr>
          <w:ilvl w:val="0"/>
          <w:numId w:val="7"/>
        </w:numPr>
      </w:pPr>
      <w:r>
        <w:t>Discussion on scientific publications incorporating LCA results and perspectives on the future use of LCA in research. We will also identify potential training or collaboration needs for the near future.</w:t>
      </w:r>
    </w:p>
    <w:p w14:paraId="2125E367" w14:textId="77777777" w:rsidR="00955910" w:rsidRDefault="00955910">
      <w:pPr>
        <w:pStyle w:val="Titre1"/>
      </w:pPr>
    </w:p>
    <w:sectPr w:rsidR="00955910">
      <w:headerReference w:type="default" r:id="rId8"/>
      <w:pgSz w:w="11906" w:h="16838"/>
      <w:pgMar w:top="1418" w:right="1134" w:bottom="1134" w:left="1134"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0B3E" w14:textId="77777777" w:rsidR="00FF7563" w:rsidRDefault="00FF7563">
      <w:pPr>
        <w:spacing w:after="0" w:line="240" w:lineRule="auto"/>
      </w:pPr>
      <w:r>
        <w:separator/>
      </w:r>
    </w:p>
  </w:endnote>
  <w:endnote w:type="continuationSeparator" w:id="0">
    <w:p w14:paraId="63890B8A" w14:textId="77777777" w:rsidR="00FF7563" w:rsidRDefault="00F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ohit Devanagari">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946C" w14:textId="77777777" w:rsidR="00FF7563" w:rsidRDefault="00FF7563">
      <w:pPr>
        <w:spacing w:after="0" w:line="240" w:lineRule="auto"/>
      </w:pPr>
      <w:r>
        <w:separator/>
      </w:r>
    </w:p>
  </w:footnote>
  <w:footnote w:type="continuationSeparator" w:id="0">
    <w:p w14:paraId="7FFDD2A5" w14:textId="77777777" w:rsidR="00FF7563" w:rsidRDefault="00FF7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3658" w14:textId="77777777" w:rsidR="00955910" w:rsidRDefault="006E38EA">
    <w:pPr>
      <w:pStyle w:val="En-tte"/>
    </w:pPr>
    <w:r>
      <w:rPr>
        <w:noProof/>
      </w:rPr>
      <mc:AlternateContent>
        <mc:Choice Requires="wpg">
          <w:drawing>
            <wp:anchor distT="0" distB="0" distL="0" distR="0" simplePos="0" relativeHeight="3" behindDoc="0" locked="0" layoutInCell="0" allowOverlap="1" wp14:anchorId="7C8600D5" wp14:editId="3BDAECDB">
              <wp:simplePos x="0" y="0"/>
              <wp:positionH relativeFrom="column">
                <wp:posOffset>2465070</wp:posOffset>
              </wp:positionH>
              <wp:positionV relativeFrom="paragraph">
                <wp:posOffset>-484505</wp:posOffset>
              </wp:positionV>
              <wp:extent cx="1188720" cy="48641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188720" cy="486409"/>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3;o:allowoverlap:true;o:allowincell:false;mso-position-horizontal-relative:text;margin-left:194.10pt;mso-position-horizontal:absolute;mso-position-vertical-relative:text;margin-top:-38.15pt;mso-position-vertical:absolute;width:93.60pt;height:38.30pt;mso-wrap-distance-left:0.00pt;mso-wrap-distance-top:0.00pt;mso-wrap-distance-right:0.00pt;mso-wrap-distance-bottom:0.00pt;z-index:1;" stroked="false">
              <w10:wrap type="square"/>
              <v:imagedata r:id="rId2" o:title=""/>
              <o:lock v:ext="edit" rotation="t"/>
            </v:shape>
          </w:pict>
        </mc:Fallback>
      </mc:AlternateContent>
    </w:r>
    <w:r>
      <w:rPr>
        <w:noProof/>
      </w:rPr>
      <mc:AlternateContent>
        <mc:Choice Requires="wpg">
          <w:drawing>
            <wp:anchor distT="0" distB="0" distL="0" distR="0" simplePos="0" relativeHeight="5" behindDoc="1" locked="0" layoutInCell="0" allowOverlap="1" wp14:anchorId="58BD629A" wp14:editId="747C8E00">
              <wp:simplePos x="0" y="0"/>
              <wp:positionH relativeFrom="column">
                <wp:posOffset>191135</wp:posOffset>
              </wp:positionH>
              <wp:positionV relativeFrom="paragraph">
                <wp:posOffset>-628650</wp:posOffset>
              </wp:positionV>
              <wp:extent cx="907415" cy="843280"/>
              <wp:effectExtent l="0" t="0" r="0" b="0"/>
              <wp:wrapNone/>
              <wp:docPr id="2" name="Picture 2" descr="Cleaner production in environmental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eaner production in environmental compliance"/>
                      <pic:cNvPicPr>
                        <a:picLocks noChangeAspect="1"/>
                      </pic:cNvPicPr>
                    </pic:nvPicPr>
                    <pic:blipFill>
                      <a:blip r:embed="rId3"/>
                      <a:srcRect l="19489" t="3502" r="18364" b="742"/>
                      <a:stretch/>
                    </pic:blipFill>
                    <pic:spPr bwMode="auto">
                      <a:xfrm>
                        <a:off x="0" y="0"/>
                        <a:ext cx="907415" cy="84328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o:allowoverlap:true;o:allowincell:false;mso-position-horizontal-relative:text;margin-left:15.05pt;mso-position-horizontal:absolute;mso-position-vertical-relative:text;margin-top:-49.50pt;mso-position-vertical:absolute;width:71.45pt;height:66.40pt;mso-wrap-distance-left:0.00pt;mso-wrap-distance-top:0.00pt;mso-wrap-distance-right:0.00pt;mso-wrap-distance-bottom:0.00pt;z-index:1;" stroked="false">
              <v:imagedata r:id="rId4" o:title="" croptop="2295f" cropleft="12772f" cropbottom="486f" cropright="12035f"/>
              <o:lock v:ext="edit" rotation="t"/>
            </v:shape>
          </w:pict>
        </mc:Fallback>
      </mc:AlternateContent>
    </w:r>
    <w:r>
      <w:rPr>
        <w:noProof/>
      </w:rPr>
      <mc:AlternateContent>
        <mc:Choice Requires="wpg">
          <w:drawing>
            <wp:anchor distT="0" distB="0" distL="114300" distR="114300" simplePos="0" relativeHeight="7" behindDoc="0" locked="0" layoutInCell="0" allowOverlap="1" wp14:anchorId="696090F5" wp14:editId="38A5E3B1">
              <wp:simplePos x="0" y="0"/>
              <wp:positionH relativeFrom="column">
                <wp:posOffset>5742940</wp:posOffset>
              </wp:positionH>
              <wp:positionV relativeFrom="paragraph">
                <wp:posOffset>-720090</wp:posOffset>
              </wp:positionV>
              <wp:extent cx="1356360" cy="965200"/>
              <wp:effectExtent l="0" t="0" r="0" b="0"/>
              <wp:wrapTight wrapText="bothSides">
                <wp:wrapPolygon edited="1">
                  <wp:start x="-128" y="0"/>
                  <wp:lineTo x="-128" y="21177"/>
                  <wp:lineTo x="21221" y="21177"/>
                  <wp:lineTo x="21221" y="0"/>
                  <wp:lineTo x="-128" y="0"/>
                </wp:wrapPolygon>
              </wp:wrapTight>
              <wp:docPr id="3" name="Image 2" descr="Le développement durable, l'affaire de t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e développement durable, l'affaire de tous"/>
                      <pic:cNvPicPr>
                        <a:picLocks noChangeAspect="1"/>
                      </pic:cNvPicPr>
                    </pic:nvPicPr>
                    <pic:blipFill>
                      <a:blip r:embed="rId5"/>
                      <a:stretch/>
                    </pic:blipFill>
                    <pic:spPr bwMode="auto">
                      <a:xfrm>
                        <a:off x="0" y="0"/>
                        <a:ext cx="1356360" cy="96520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7;o:allowoverlap:true;o:allowincell:false;mso-position-horizontal-relative:text;margin-left:452.20pt;mso-position-horizontal:absolute;mso-position-vertical-relative:text;margin-top:-56.70pt;mso-position-vertical:absolute;width:106.80pt;height:76.00pt;mso-wrap-distance-left:9.00pt;mso-wrap-distance-top:0.00pt;mso-wrap-distance-right:9.00pt;mso-wrap-distance-bottom:0.00pt;z-index:1;" wrapcoords="-592 0 -592 98042 98245 98042 98245 0 -592 0" stroked="false">
              <w10:wrap type="tight"/>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688"/>
    <w:multiLevelType w:val="multilevel"/>
    <w:tmpl w:val="0DA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537E9"/>
    <w:multiLevelType w:val="multilevel"/>
    <w:tmpl w:val="38C0A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0A575DC"/>
    <w:multiLevelType w:val="multilevel"/>
    <w:tmpl w:val="A7863C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2BF0E87"/>
    <w:multiLevelType w:val="multilevel"/>
    <w:tmpl w:val="210895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044251E"/>
    <w:multiLevelType w:val="multilevel"/>
    <w:tmpl w:val="6EA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A7702"/>
    <w:multiLevelType w:val="multilevel"/>
    <w:tmpl w:val="A6D47E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C923509"/>
    <w:multiLevelType w:val="multilevel"/>
    <w:tmpl w:val="D62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10"/>
    <w:rsid w:val="001B5809"/>
    <w:rsid w:val="006E38EA"/>
    <w:rsid w:val="00955910"/>
    <w:rsid w:val="009F1BD8"/>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4651"/>
  <w15:docId w15:val="{D9589D66-72C8-F740-ADB5-FC6C1EE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style>
  <w:style w:type="paragraph" w:styleId="Titre1">
    <w:name w:val="heading 1"/>
    <w:basedOn w:val="Normal"/>
    <w:next w:val="Normal"/>
    <w:link w:val="Titre1Car"/>
    <w:uiPriority w:val="9"/>
    <w:qFormat/>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lang w:eastAsia="fr-FR"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eastAsia="fr-FR"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lang w:eastAsia="fr-FR"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ous-titreCar1">
    <w:name w:val="Sous-titre Car1"/>
    <w:basedOn w:val="Policepardfaut"/>
    <w:link w:val="Sous-titre"/>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IntenseQuoteChar">
    <w:name w:val="Intense Quote Char"/>
    <w:basedOn w:val="Policepardfaut"/>
    <w:uiPriority w:val="30"/>
    <w:rPr>
      <w:i/>
      <w:iCs/>
      <w:color w:val="2E74B5" w:themeColor="accent1" w:themeShade="BF"/>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Tabledesillustrations">
    <w:name w:val="table of figures"/>
    <w:basedOn w:val="Normal"/>
    <w:next w:val="Normal"/>
    <w:uiPriority w:val="99"/>
    <w:unhideWhenUsed/>
    <w:pPr>
      <w:spacing w:after="0"/>
    </w:pPr>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PieddepageCar">
    <w:name w:val="Pied de page Car"/>
    <w:basedOn w:val="Policepardfaut"/>
    <w:link w:val="Pieddepage"/>
    <w:uiPriority w:val="99"/>
    <w:qFormat/>
    <w:rPr>
      <w:rFonts w:cs="Mangal"/>
      <w:szCs w:val="21"/>
    </w:rPr>
  </w:style>
  <w:style w:type="character" w:customStyle="1" w:styleId="Titre1Car">
    <w:name w:val="Titre 1 Car"/>
    <w:basedOn w:val="Policepardfaut"/>
    <w:link w:val="Titre1"/>
    <w:uiPriority w:val="9"/>
    <w:qFormat/>
    <w:rPr>
      <w:smallCaps/>
      <w:spacing w:val="5"/>
      <w:sz w:val="32"/>
      <w:szCs w:val="32"/>
    </w:rPr>
  </w:style>
  <w:style w:type="character" w:customStyle="1" w:styleId="Titre2Car">
    <w:name w:val="Titre 2 Car"/>
    <w:basedOn w:val="Policepardfaut"/>
    <w:link w:val="Titre2"/>
    <w:uiPriority w:val="9"/>
    <w:qFormat/>
    <w:rPr>
      <w:smallCaps/>
      <w:spacing w:val="5"/>
      <w:sz w:val="28"/>
      <w:szCs w:val="28"/>
    </w:rPr>
  </w:style>
  <w:style w:type="character" w:customStyle="1" w:styleId="Titre3Car">
    <w:name w:val="Titre 3 Car"/>
    <w:basedOn w:val="Policepardfaut"/>
    <w:link w:val="Titre3"/>
    <w:uiPriority w:val="9"/>
    <w:semiHidden/>
    <w:qFormat/>
    <w:rPr>
      <w:smallCaps/>
      <w:spacing w:val="5"/>
      <w:sz w:val="24"/>
      <w:szCs w:val="24"/>
    </w:rPr>
  </w:style>
  <w:style w:type="character" w:customStyle="1" w:styleId="Titre4Car">
    <w:name w:val="Titre 4 Car"/>
    <w:basedOn w:val="Policepardfaut"/>
    <w:link w:val="Titre4"/>
    <w:uiPriority w:val="9"/>
    <w:semiHidden/>
    <w:qFormat/>
    <w:rPr>
      <w:i/>
      <w:iCs/>
      <w:smallCaps/>
      <w:spacing w:val="10"/>
      <w:sz w:val="22"/>
      <w:szCs w:val="22"/>
    </w:rPr>
  </w:style>
  <w:style w:type="character" w:customStyle="1" w:styleId="Titre5Car">
    <w:name w:val="Titre 5 Car"/>
    <w:basedOn w:val="Policepardfaut"/>
    <w:link w:val="Titre5"/>
    <w:uiPriority w:val="9"/>
    <w:semiHidden/>
    <w:qFormat/>
    <w:rPr>
      <w:smallCaps/>
      <w:color w:val="538135" w:themeColor="accent6" w:themeShade="BF"/>
      <w:spacing w:val="10"/>
      <w:sz w:val="22"/>
      <w:szCs w:val="22"/>
    </w:rPr>
  </w:style>
  <w:style w:type="character" w:customStyle="1" w:styleId="Titre6Car">
    <w:name w:val="Titre 6 Car"/>
    <w:basedOn w:val="Policepardfaut"/>
    <w:link w:val="Titre6"/>
    <w:uiPriority w:val="9"/>
    <w:semiHidden/>
    <w:qFormat/>
    <w:rPr>
      <w:smallCaps/>
      <w:color w:val="70AD47" w:themeColor="accent6"/>
      <w:spacing w:val="5"/>
      <w:sz w:val="22"/>
      <w:szCs w:val="22"/>
    </w:rPr>
  </w:style>
  <w:style w:type="character" w:customStyle="1" w:styleId="Titre7Car">
    <w:name w:val="Titre 7 Car"/>
    <w:basedOn w:val="Policepardfaut"/>
    <w:link w:val="Titre7"/>
    <w:uiPriority w:val="9"/>
    <w:semiHidden/>
    <w:qFormat/>
    <w:rPr>
      <w:b/>
      <w:bCs/>
      <w:smallCaps/>
      <w:color w:val="70AD47" w:themeColor="accent6"/>
      <w:spacing w:val="10"/>
    </w:rPr>
  </w:style>
  <w:style w:type="character" w:customStyle="1" w:styleId="Titre8Car">
    <w:name w:val="Titre 8 Car"/>
    <w:basedOn w:val="Policepardfaut"/>
    <w:link w:val="Titre8"/>
    <w:uiPriority w:val="9"/>
    <w:semiHidden/>
    <w:qFormat/>
    <w:rPr>
      <w:b/>
      <w:bCs/>
      <w:i/>
      <w:iCs/>
      <w:smallCaps/>
      <w:color w:val="538135" w:themeColor="accent6" w:themeShade="BF"/>
    </w:rPr>
  </w:style>
  <w:style w:type="character" w:customStyle="1" w:styleId="Titre9Car">
    <w:name w:val="Titre 9 Car"/>
    <w:basedOn w:val="Policepardfaut"/>
    <w:link w:val="Titre9"/>
    <w:uiPriority w:val="9"/>
    <w:semiHidden/>
    <w:qFormat/>
    <w:rPr>
      <w:b/>
      <w:bCs/>
      <w:i/>
      <w:iCs/>
      <w:smallCaps/>
      <w:color w:val="385623" w:themeColor="accent6" w:themeShade="80"/>
    </w:rPr>
  </w:style>
  <w:style w:type="character" w:customStyle="1" w:styleId="TitreCar">
    <w:name w:val="Titre Car"/>
    <w:basedOn w:val="Policepardfaut"/>
    <w:link w:val="Titre"/>
    <w:uiPriority w:val="10"/>
    <w:qFormat/>
    <w:rPr>
      <w:smallCaps/>
      <w:color w:val="262626" w:themeColor="text1" w:themeTint="D9"/>
      <w:sz w:val="52"/>
      <w:szCs w:val="52"/>
    </w:rPr>
  </w:style>
  <w:style w:type="character" w:customStyle="1" w:styleId="Sous-titreCar">
    <w:name w:val="Sous-titre Car"/>
    <w:basedOn w:val="Policepardfaut"/>
    <w:uiPriority w:val="11"/>
    <w:qFormat/>
    <w:rPr>
      <w:rFonts w:asciiTheme="majorHAnsi" w:eastAsiaTheme="majorEastAsia" w:hAnsiTheme="majorHAnsi" w:cstheme="majorBidi"/>
    </w:rPr>
  </w:style>
  <w:style w:type="character" w:styleId="lev">
    <w:name w:val="Strong"/>
    <w:uiPriority w:val="22"/>
    <w:qFormat/>
    <w:rPr>
      <w:b/>
      <w:bCs/>
      <w:color w:val="70AD47" w:themeColor="accent6"/>
    </w:rPr>
  </w:style>
  <w:style w:type="character" w:styleId="Accentuation">
    <w:name w:val="Emphasis"/>
    <w:uiPriority w:val="20"/>
    <w:qFormat/>
    <w:rPr>
      <w:b/>
      <w:bCs/>
      <w:i/>
      <w:iCs/>
      <w:spacing w:val="10"/>
    </w:rPr>
  </w:style>
  <w:style w:type="character" w:customStyle="1" w:styleId="CitationCar">
    <w:name w:val="Citation Car"/>
    <w:basedOn w:val="Policepardfaut"/>
    <w:link w:val="Citation"/>
    <w:uiPriority w:val="29"/>
    <w:qFormat/>
    <w:rPr>
      <w:i/>
      <w:iCs/>
    </w:rPr>
  </w:style>
  <w:style w:type="character" w:customStyle="1" w:styleId="CitationintenseCar">
    <w:name w:val="Citation intense Car"/>
    <w:basedOn w:val="Policepardfaut"/>
    <w:link w:val="Citationintense"/>
    <w:uiPriority w:val="30"/>
    <w:qFormat/>
    <w:rPr>
      <w:b/>
      <w:bCs/>
      <w:i/>
      <w:iCs/>
    </w:rPr>
  </w:style>
  <w:style w:type="character" w:styleId="Accentuationlgre">
    <w:name w:val="Subtle Emphasis"/>
    <w:uiPriority w:val="19"/>
    <w:qFormat/>
    <w:rPr>
      <w:i/>
      <w:iCs/>
    </w:rPr>
  </w:style>
  <w:style w:type="character" w:styleId="Accentuationintense">
    <w:name w:val="Intense Emphasis"/>
    <w:uiPriority w:val="21"/>
    <w:qFormat/>
    <w:rPr>
      <w:b/>
      <w:bCs/>
      <w:i/>
      <w:iCs/>
      <w:color w:val="70AD47" w:themeColor="accent6"/>
      <w:spacing w:val="10"/>
    </w:rPr>
  </w:style>
  <w:style w:type="character" w:styleId="Rfrencelgre">
    <w:name w:val="Subtle Reference"/>
    <w:uiPriority w:val="31"/>
    <w:qFormat/>
    <w:rPr>
      <w:b/>
      <w:bCs/>
    </w:rPr>
  </w:style>
  <w:style w:type="character" w:styleId="Rfrenceintense">
    <w:name w:val="Intense Reference"/>
    <w:uiPriority w:val="32"/>
    <w:qFormat/>
    <w:rPr>
      <w:b/>
      <w:bCs/>
      <w:smallCaps/>
      <w:spacing w:val="5"/>
      <w:sz w:val="22"/>
      <w:szCs w:val="22"/>
      <w:u w:val="single"/>
    </w:rPr>
  </w:style>
  <w:style w:type="character" w:styleId="Titredulivre">
    <w:name w:val="Book Title"/>
    <w:uiPriority w:val="33"/>
    <w:qFormat/>
    <w:rPr>
      <w:rFonts w:asciiTheme="majorHAnsi" w:eastAsiaTheme="majorEastAsia" w:hAnsiTheme="majorHAnsi" w:cstheme="majorBidi"/>
      <w:i/>
      <w:iCs/>
      <w:sz w:val="20"/>
      <w:szCs w:val="20"/>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rFonts w:cs="Mangal"/>
      <w:szCs w:val="18"/>
    </w:rPr>
  </w:style>
  <w:style w:type="character" w:customStyle="1" w:styleId="ObjetducommentaireCar">
    <w:name w:val="Objet du commentaire Car"/>
    <w:basedOn w:val="CommentaireCar"/>
    <w:link w:val="Objetducommentaire"/>
    <w:uiPriority w:val="99"/>
    <w:semiHidden/>
    <w:qFormat/>
    <w:rPr>
      <w:rFonts w:cs="Mangal"/>
      <w:b/>
      <w:bCs/>
      <w:szCs w:val="18"/>
    </w:rPr>
  </w:style>
  <w:style w:type="character" w:customStyle="1" w:styleId="TextedebullesCar">
    <w:name w:val="Texte de bulles Car"/>
    <w:basedOn w:val="Policepardfaut"/>
    <w:link w:val="Textedebulles"/>
    <w:uiPriority w:val="99"/>
    <w:semiHidden/>
    <w:qFormat/>
    <w:rPr>
      <w:rFonts w:ascii="Segoe UI" w:hAnsi="Segoe UI" w:cs="Mangal"/>
      <w:sz w:val="18"/>
      <w:szCs w:val="16"/>
    </w:rPr>
  </w:style>
  <w:style w:type="paragraph" w:styleId="Titre">
    <w:name w:val="Title"/>
    <w:basedOn w:val="Normal"/>
    <w:next w:val="Corpsdetexte"/>
    <w:link w:val="TitreCar"/>
    <w:uiPriority w:val="10"/>
    <w:qFormat/>
    <w:pPr>
      <w:pBdr>
        <w:top w:val="single" w:sz="8" w:space="1" w:color="70AD47"/>
      </w:pBdr>
      <w:spacing w:after="120" w:line="240" w:lineRule="auto"/>
      <w:jc w:val="right"/>
    </w:pPr>
    <w:rPr>
      <w:smallCaps/>
      <w:color w:val="262626" w:themeColor="text1" w:themeTint="D9"/>
      <w:sz w:val="52"/>
      <w:szCs w:val="52"/>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next w:val="Normal"/>
    <w:uiPriority w:val="35"/>
    <w:unhideWhenUsed/>
    <w:qFormat/>
    <w:rPr>
      <w:b/>
      <w:bCs/>
      <w:caps/>
      <w:sz w:val="16"/>
      <w:szCs w:val="16"/>
    </w:rPr>
  </w:style>
  <w:style w:type="paragraph" w:customStyle="1" w:styleId="Index">
    <w:name w:val="Index"/>
    <w:basedOn w:val="Normal"/>
    <w:qFormat/>
    <w:pPr>
      <w:suppressLineNumbers/>
    </w:pPr>
    <w:rPr>
      <w:rFonts w:cs="Lohit Devanagari"/>
    </w:rPr>
  </w:style>
  <w:style w:type="paragraph" w:styleId="Sous-titre">
    <w:name w:val="Subtitle"/>
    <w:basedOn w:val="Normal"/>
    <w:next w:val="Normal"/>
    <w:link w:val="Sous-titreCar1"/>
    <w:uiPriority w:val="11"/>
    <w:qFormat/>
    <w:pPr>
      <w:spacing w:after="720" w:line="240" w:lineRule="auto"/>
      <w:jc w:val="right"/>
    </w:pPr>
    <w:rPr>
      <w:rFonts w:asciiTheme="majorHAnsi" w:eastAsiaTheme="majorEastAsia" w:hAnsiTheme="majorHAnsi" w:cstheme="majorBidi"/>
    </w:rPr>
  </w:style>
  <w:style w:type="paragraph" w:styleId="Notedebasdepage">
    <w:name w:val="footnote text"/>
    <w:basedOn w:val="Normal"/>
    <w:link w:val="NotedebasdepageCar"/>
    <w:pPr>
      <w:suppressLineNumbers/>
      <w:ind w:left="339" w:hanging="339"/>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En-tteetpieddepage"/>
    <w:link w:val="En-tteCar"/>
  </w:style>
  <w:style w:type="paragraph" w:styleId="Pieddepage">
    <w:name w:val="footer"/>
    <w:basedOn w:val="Normal"/>
    <w:link w:val="PieddepageCar"/>
    <w:uiPriority w:val="99"/>
    <w:unhideWhenUsed/>
    <w:pPr>
      <w:tabs>
        <w:tab w:val="center" w:pos="4536"/>
        <w:tab w:val="right" w:pos="9072"/>
      </w:tabs>
    </w:pPr>
    <w:rPr>
      <w:rFonts w:cs="Mangal"/>
      <w:szCs w:val="21"/>
    </w:rPr>
  </w:style>
  <w:style w:type="paragraph" w:styleId="Sansinterligne">
    <w:name w:val="No Spacing"/>
    <w:uiPriority w:val="1"/>
    <w:qFormat/>
    <w:pPr>
      <w:jc w:val="both"/>
    </w:pPr>
  </w:style>
  <w:style w:type="paragraph" w:styleId="Citation">
    <w:name w:val="Quote"/>
    <w:basedOn w:val="Normal"/>
    <w:next w:val="Normal"/>
    <w:link w:val="CitationCar"/>
    <w:uiPriority w:val="29"/>
    <w:qFormat/>
    <w:rPr>
      <w:i/>
      <w:iCs/>
    </w:rPr>
  </w:style>
  <w:style w:type="paragraph" w:styleId="Citationintense">
    <w:name w:val="Intense Quote"/>
    <w:basedOn w:val="Normal"/>
    <w:next w:val="Normal"/>
    <w:link w:val="CitationintenseCar"/>
    <w:uiPriority w:val="30"/>
    <w:qFormat/>
    <w:pPr>
      <w:pBdr>
        <w:top w:val="single" w:sz="8" w:space="1" w:color="70AD47"/>
      </w:pBdr>
      <w:spacing w:before="140" w:after="140"/>
      <w:ind w:left="1440" w:right="1440"/>
    </w:pPr>
    <w:rPr>
      <w:b/>
      <w:bCs/>
      <w:i/>
      <w:iCs/>
    </w:rPr>
  </w:style>
  <w:style w:type="paragraph" w:styleId="Titreindex">
    <w:name w:val="index heading"/>
    <w:basedOn w:val="Titre"/>
  </w:style>
  <w:style w:type="paragraph" w:styleId="En-ttedetabledesmatires">
    <w:name w:val="TOC Heading"/>
    <w:basedOn w:val="Titre1"/>
    <w:next w:val="Normal"/>
    <w:uiPriority w:val="39"/>
    <w:semiHidden/>
    <w:unhideWhenUsed/>
    <w:qFormat/>
  </w:style>
  <w:style w:type="paragraph" w:styleId="Commentaire">
    <w:name w:val="annotation text"/>
    <w:basedOn w:val="Normal"/>
    <w:link w:val="CommentaireCar"/>
    <w:uiPriority w:val="99"/>
    <w:semiHidden/>
    <w:unhideWhenUsed/>
    <w:qFormat/>
    <w:pPr>
      <w:spacing w:line="240" w:lineRule="auto"/>
    </w:pPr>
    <w:rPr>
      <w:rFonts w:cs="Mangal"/>
      <w:szCs w:val="18"/>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Mangal"/>
      <w:sz w:val="18"/>
      <w:szCs w:val="16"/>
    </w:rPr>
  </w:style>
  <w:style w:type="character" w:customStyle="1" w:styleId="object">
    <w:name w:val="object"/>
    <w:basedOn w:val="Policepardfaut"/>
  </w:style>
  <w:style w:type="paragraph" w:styleId="NormalWeb">
    <w:name w:val="Normal (Web)"/>
    <w:basedOn w:val="Normal"/>
    <w:uiPriority w:val="99"/>
    <w:semiHidden/>
    <w:unhideWhenUsed/>
    <w:rsid w:val="001B5809"/>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134">
      <w:bodyDiv w:val="1"/>
      <w:marLeft w:val="0"/>
      <w:marRight w:val="0"/>
      <w:marTop w:val="0"/>
      <w:marBottom w:val="0"/>
      <w:divBdr>
        <w:top w:val="none" w:sz="0" w:space="0" w:color="auto"/>
        <w:left w:val="none" w:sz="0" w:space="0" w:color="auto"/>
        <w:bottom w:val="none" w:sz="0" w:space="0" w:color="auto"/>
        <w:right w:val="none" w:sz="0" w:space="0" w:color="auto"/>
      </w:divBdr>
    </w:div>
    <w:div w:id="174609927">
      <w:bodyDiv w:val="1"/>
      <w:marLeft w:val="0"/>
      <w:marRight w:val="0"/>
      <w:marTop w:val="0"/>
      <w:marBottom w:val="0"/>
      <w:divBdr>
        <w:top w:val="none" w:sz="0" w:space="0" w:color="auto"/>
        <w:left w:val="none" w:sz="0" w:space="0" w:color="auto"/>
        <w:bottom w:val="none" w:sz="0" w:space="0" w:color="auto"/>
        <w:right w:val="none" w:sz="0" w:space="0" w:color="auto"/>
      </w:divBdr>
    </w:div>
    <w:div w:id="1125738999">
      <w:bodyDiv w:val="1"/>
      <w:marLeft w:val="0"/>
      <w:marRight w:val="0"/>
      <w:marTop w:val="0"/>
      <w:marBottom w:val="0"/>
      <w:divBdr>
        <w:top w:val="none" w:sz="0" w:space="0" w:color="auto"/>
        <w:left w:val="none" w:sz="0" w:space="0" w:color="auto"/>
        <w:bottom w:val="none" w:sz="0" w:space="0" w:color="auto"/>
        <w:right w:val="none" w:sz="0" w:space="0" w:color="auto"/>
      </w:divBdr>
    </w:div>
    <w:div w:id="1248806380">
      <w:bodyDiv w:val="1"/>
      <w:marLeft w:val="0"/>
      <w:marRight w:val="0"/>
      <w:marTop w:val="0"/>
      <w:marBottom w:val="0"/>
      <w:divBdr>
        <w:top w:val="none" w:sz="0" w:space="0" w:color="auto"/>
        <w:left w:val="none" w:sz="0" w:space="0" w:color="auto"/>
        <w:bottom w:val="none" w:sz="0" w:space="0" w:color="auto"/>
        <w:right w:val="none" w:sz="0" w:space="0" w:color="auto"/>
      </w:divBdr>
    </w:div>
    <w:div w:id="1259631072">
      <w:bodyDiv w:val="1"/>
      <w:marLeft w:val="0"/>
      <w:marRight w:val="0"/>
      <w:marTop w:val="0"/>
      <w:marBottom w:val="0"/>
      <w:divBdr>
        <w:top w:val="none" w:sz="0" w:space="0" w:color="auto"/>
        <w:left w:val="none" w:sz="0" w:space="0" w:color="auto"/>
        <w:bottom w:val="none" w:sz="0" w:space="0" w:color="auto"/>
        <w:right w:val="none" w:sz="0" w:space="0" w:color="auto"/>
      </w:divBdr>
    </w:div>
    <w:div w:id="14710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Life-cycle_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2503</Characters>
  <Application>Microsoft Office Word</Application>
  <DocSecurity>0</DocSecurity>
  <Lines>20</Lines>
  <Paragraphs>5</Paragraphs>
  <ScaleCrop>false</ScaleCrop>
  <Company>SIMaP</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Evrard</dc:creator>
  <dc:description/>
  <cp:lastModifiedBy>Margaux de Chanaleilles</cp:lastModifiedBy>
  <cp:revision>6</cp:revision>
  <dcterms:created xsi:type="dcterms:W3CDTF">2023-12-14T12:57:00Z</dcterms:created>
  <dcterms:modified xsi:type="dcterms:W3CDTF">2025-03-10T13:36:00Z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